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sz w:val="40"/>
          <w:szCs w:val="40"/>
          <w:rtl w:val="0"/>
        </w:rPr>
        <w:t xml:space="preserve">ORDINANZA DEL SINDACO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N. 50 DEL 29 /01/2021</w:t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OGGETTO: CHIUSURA CLASSE V^A “E. MONTALE”  UBICATA NEL PLESSO COLLODI.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IL SINDACO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RICHIAMATI 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gli articoli 32 e 118 della Costituzione;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l'articolo 168 del Trattato sul Funzionamento dell'Unione Europea;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legge 23 dicembre 1978, n 833, recante Istituzione del Servizio Sanitario Nazionale;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VISTA 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la delibera del Consiglio dei Ministri del 31 gennaio 2020, con la quale è stato dichiarato, per sei mesi, lo stato di emergenza sul territorio nazionale  in relazione al rischio sanitario connesso all'insorgenza di patologie derivanti da agenti virali trasmissibili e le successive delibere di proroga;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VISTE  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le ordinanza sindacale n.36 del 26 gennaio 2021 ,n. 48 del 28 gennaio 2021 e n. 49 del 28 gennaio 2021;;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VISTA 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la comunicazione inviata dalla Dirigente scolastica D.ssa Luisa Ottanà in data 29/01/2021 al Centro contatti Covid di Reggio Calabria con la quale si comunica la positività di un alunno frequentante la classe V A 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del Plesso E. Montale, ubicata temporaneamente presso il Plesso Collodi;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PRESO ATTO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che si è accertata precedentemente l’esistenza di positività al Covid-19 nel plesso scolastico della scuola media Francesco Pentimalli e del Plesso San Giovanni Bosco; talché sono sussistenti le condizioni di necessità ed urgenza ex legge 833/78 che giustificano l'adozione di misure eccezionali volte a ridurre il rischio di contagio ed ulteriore diffusione del virus;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RITENUTA,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pertanto, a fronte della sopra detta evenienza, indispensabile e quanto mai urgente rafforzare ulteriormente le misure di sorveglianza sanitaria fin qui adottate, limitatamente al tempo necessario e sufficiente a prevenire, contenere e mitigare la diffusione del COVID -19;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RICHIAMATE :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mbria" w:cs="Cambria" w:eastAsia="Cambria" w:hAnsi="Cambria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435" w:firstLine="0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del le Linee Guida riportate nelle FAQ – Covid-19 del Ministero della Salute, Direzi gennaio one generale prevenzione sanitaria, consultabili sul portale del Ministero della Salute;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l'art. 54 del T.U.EE.LL. 18.08.2000 n.267 e ss.mm.ii;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D.Lvo.18/08/2000 n.267, in particolare l'art.50, comma 5;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DL 19/2020 convertito con modificazione in Legge n. 35/2020 recante «Misure urgenti per fronteggiare l'emergenza epidemiologica da COVID-19»;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DL 33/2020 convertito in Legge n. 74/2020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Ulteriori misure urgenti per fronteggiare l'emergenza epidemiologica da COVID-19”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 ulteriori disposizioni di legge vigenti in materia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5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vigente Statuto comunale;</w:t>
      </w:r>
    </w:p>
    <w:p w:rsidR="00000000" w:rsidDel="00000000" w:rsidP="00000000" w:rsidRDefault="00000000" w:rsidRPr="00000000" w14:paraId="0000001A">
      <w:pPr>
        <w:spacing w:after="200" w:line="276" w:lineRule="auto"/>
        <w:ind w:left="435" w:firstLine="0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Per le motivazioni tutte di cui sopra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ORDINA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-  Al Dirigente Scolastico dell’Istituto Comprensivo Pentimalli, D.ssa Luisa Ottanà: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chiusura dell’intero plesso Collodi per  sanificazione dei locali, per giorno 30 gennaio 2021;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sospensione delle attività didattiche in presenza della sola classe V A dell’Eugenio Montale, ubicata presso il plesso Collodi, fino al 09/02/2021;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L’attivazione delle prescrizioni di cui ai protocolli sanitari previsti e l’assicurazione sull’espletamento degli stessi;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644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 il tramite del referente Covid-19 dell’Istituto scolastico la quarantena di tutti gli alunni, gli insegnanti e il personale della suddetta struttura, entrati in contatto con i soggetti  positivi al Covid-19 come in premessa indicato, attenendosi scrupolosamente alle relative disposizioni dettate dal Dipartimento di Prevenzione dell’ASP competente in merito alle modalità ed al periodo di osservanza di quanto stabilito. 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         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ORDINA, altresì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tutte le forze di polizia presenti sul territorio comunale di Gioia Tauro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all’ASP di Reggio Calabria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ciascuno per le proprie competenze, di vigilare sul rispetto della presente ordinanza; 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DISPONE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che il presente provvedimento sia pubblicato all’Albo Pretorio comunale e sul sito istituzionale dell’Ente;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che la presente Ordinanza sia notificata a mezzo PEC alla struttura scolastica interessata e trasmessa, stesso mezzo 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Alla Prefettura di Reggio Calabria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 Dirigente dell'Istituto Comprensivo Pentimalli; 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 Comando Polizia Municipale Gioia Tauro; 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 Commissario P.S. Gioia Tauro; 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Alla Stazione ed alla Compagnia Carabinieri Gioia Tauro; 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Alla Guardia di Finanza Gioia Tauro; 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All' Ufficio Scolastico Regionale;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All' ATP di Reggio Calabria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11.000000000000014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Al Dipartimento Prevenzione ASP di Reggio Calabria;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Al  Dipartimento Regionale Tutela della Salute;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AVVERTE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che salvo che il fatto non costituisca più grave reato, il mancato rispetto delle misure di contenimento di cui alla presente ordinanza è punito ai sensi di quanto previsto dal D. L. n. 19 del 25.3.2020;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contro il presente atto può essere presentato ricorso, alternativamente, al TAR competente ai sensi della L. n. 1034/1971 e successive modificazioni  od al Presidente della Repubblica, ai sensi dell'Art. 8 del D.P.R. 24 novembre 1971, n. 1199, rispettivamente, entro 60 giorni ed entro 120 giorni a decorrere dalla data di adozione.-</w:t>
      </w:r>
    </w:p>
    <w:p w:rsidR="00000000" w:rsidDel="00000000" w:rsidP="00000000" w:rsidRDefault="00000000" w:rsidRPr="00000000" w14:paraId="0000003F">
      <w:pPr>
        <w:spacing w:line="240" w:lineRule="auto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Il Sindaco                                                                                                                                                                        Aldo Alessio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709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tillium Web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tillium Web" w:cs="Titillium Web" w:eastAsia="Titillium Web" w:hAnsi="Titillium Web"/>
        <w:b w:val="1"/>
        <w:i w:val="0"/>
        <w:smallCaps w:val="0"/>
        <w:strike w:val="0"/>
        <w:color w:val="000000"/>
        <w:sz w:val="64"/>
        <w:szCs w:val="64"/>
        <w:u w:val="none"/>
        <w:shd w:fill="auto" w:val="clear"/>
        <w:vertAlign w:val="baseline"/>
      </w:rPr>
    </w:pPr>
    <w:r w:rsidDel="00000000" w:rsidR="00000000" w:rsidRPr="00000000">
      <w:rPr>
        <w:rFonts w:ascii="Titillium Web" w:cs="Titillium Web" w:eastAsia="Titillium Web" w:hAnsi="Titillium Web"/>
        <w:b w:val="1"/>
        <w:i w:val="0"/>
        <w:smallCaps w:val="0"/>
        <w:strike w:val="0"/>
        <w:color w:val="000000"/>
        <w:sz w:val="64"/>
        <w:szCs w:val="64"/>
        <w:u w:val="none"/>
        <w:shd w:fill="auto" w:val="clear"/>
        <w:vertAlign w:val="baseline"/>
        <w:rtl w:val="0"/>
      </w:rPr>
      <w:t xml:space="preserve">   COMUNE DI GIOIA TAURO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-43814</wp:posOffset>
          </wp:positionH>
          <wp:positionV relativeFrom="paragraph">
            <wp:posOffset>45720</wp:posOffset>
          </wp:positionV>
          <wp:extent cx="723900" cy="987136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98713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tillium Web" w:cs="Titillium Web" w:eastAsia="Titillium Web" w:hAnsi="Titillium Web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Titillium Web" w:cs="Titillium Web" w:eastAsia="Titillium Web" w:hAnsi="Titillium Web"/>
        <w:b w:val="1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   Città Metropolitana di Reggio  Calabria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tillium Web" w:cs="Titillium Web" w:eastAsia="Titillium Web" w:hAnsi="Titillium Web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4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